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color w:val="171717"/>
          <w:sz w:val="41.980709075927734"/>
          <w:szCs w:val="41.9807090759277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4401383</wp:posOffset>
            </wp:positionH>
            <wp:positionV relativeFrom="paragraph">
              <wp:posOffset>19050</wp:posOffset>
            </wp:positionV>
            <wp:extent cx="2742367" cy="25411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367" cy="2541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424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</w:rPr>
      </w:pP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CONANT </w:t>
      </w:r>
      <w:r w:rsidDel="00000000" w:rsidR="00000000" w:rsidRPr="00000000">
        <w:rPr>
          <w:color w:val="171717"/>
          <w:sz w:val="41.980709075927734"/>
          <w:szCs w:val="41.980709075927734"/>
          <w:rtl w:val="0"/>
        </w:rPr>
        <w:t xml:space="preserve">ELEMENTARY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41.980709075927734"/>
          <w:szCs w:val="41.980709075927734"/>
          <w:u w:val="none"/>
          <w:shd w:fill="auto" w:val="clear"/>
          <w:vertAlign w:val="baseline"/>
          <w:rtl w:val="0"/>
        </w:rPr>
        <w:t xml:space="preserve">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40087890625" w:line="240" w:lineRule="auto"/>
        <w:ind w:left="1565.3406143188477" w:right="0" w:firstLine="0"/>
        <w:jc w:val="left"/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</w:rPr>
      </w:pPr>
      <w:r w:rsidDel="00000000" w:rsidR="00000000" w:rsidRPr="00000000">
        <w:rPr>
          <w:rFonts w:ascii="Mr Dafoe" w:cs="Mr Dafoe" w:eastAsia="Mr Dafoe" w:hAnsi="Mr Dafoe"/>
          <w:b w:val="0"/>
          <w:i w:val="0"/>
          <w:smallCaps w:val="0"/>
          <w:strike w:val="0"/>
          <w:color w:val="171717"/>
          <w:sz w:val="110.36141967773438"/>
          <w:szCs w:val="110.36141967773438"/>
          <w:u w:val="none"/>
          <w:shd w:fill="auto" w:val="clear"/>
          <w:vertAlign w:val="baseline"/>
          <w:rtl w:val="0"/>
        </w:rPr>
        <w:t xml:space="preserve">Suggested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560791015625" w:line="240" w:lineRule="auto"/>
        <w:ind w:left="40.03803253173828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dc0010"/>
          <w:sz w:val="71.98714447021484"/>
          <w:szCs w:val="71.98714447021484"/>
          <w:rtl w:val="0"/>
        </w:rPr>
        <w:t xml:space="preserve">     </w:t>
      </w:r>
      <w:r w:rsidDel="00000000" w:rsidR="00000000" w:rsidRPr="00000000">
        <w:rPr>
          <w:rFonts w:ascii="Impact" w:cs="Impact" w:eastAsia="Impact" w:hAnsi="Impact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SCHOOL SUPPLY LIST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0010"/>
          <w:sz w:val="71.98714447021484"/>
          <w:szCs w:val="71.987144470214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79833984375" w:line="240" w:lineRule="auto"/>
        <w:ind w:left="0" w:right="1955.257568359375" w:firstLine="0"/>
        <w:jc w:val="right"/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Luckiest Guy" w:cs="Luckiest Guy" w:eastAsia="Luckiest Guy" w:hAnsi="Luckiest Guy"/>
          <w:color w:val="171717"/>
          <w:sz w:val="96"/>
          <w:szCs w:val="96"/>
          <w:rtl w:val="0"/>
        </w:rPr>
        <w:t xml:space="preserve">DK/</w:t>
      </w:r>
      <w:r w:rsidDel="00000000" w:rsidR="00000000" w:rsidRPr="00000000">
        <w:rPr>
          <w:rFonts w:ascii="Luckiest Guy" w:cs="Luckiest Guy" w:eastAsia="Luckiest Guy" w:hAnsi="Luckiest Guy"/>
          <w:i w:val="0"/>
          <w:smallCaps w:val="0"/>
          <w:strike w:val="0"/>
          <w:color w:val="171717"/>
          <w:sz w:val="96"/>
          <w:szCs w:val="96"/>
          <w:u w:val="none"/>
          <w:shd w:fill="auto" w:val="clear"/>
          <w:vertAlign w:val="baseline"/>
          <w:rtl w:val="0"/>
        </w:rPr>
        <w:t xml:space="preserve">KINDERGARTEN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85.5364990234375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Glue Sticks (</w:t>
      </w: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Baby Wipes (4)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Crayola Watercolor Paints (one row of eight colors)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Crayola Washable Markers Fat 8 Pack (</w:t>
      </w: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Disinfecting Wipes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Tissue (2)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sz w:val="36"/>
          <w:szCs w:val="36"/>
          <w:u w:val="no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Crayola Crayons (24 count) (</w:t>
      </w: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Fiskars Safety Scissors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sz w:val="36"/>
          <w:szCs w:val="36"/>
          <w:u w:val="no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Clear View 1-inch Binder </w:t>
      </w: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(White only)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74.8900032043457" w:lineRule="auto"/>
        <w:ind w:left="1440" w:right="1107.900390625" w:hanging="360"/>
        <w:rPr>
          <w:rFonts w:ascii="Abhaya Libre" w:cs="Abhaya Libre" w:eastAsia="Abhaya Libre" w:hAnsi="Abhaya Libre"/>
          <w:b w:val="1"/>
          <w:sz w:val="36"/>
          <w:szCs w:val="36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Play-Doh of your choice – colors and amount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sz w:val="36"/>
          <w:szCs w:val="36"/>
          <w:u w:val="no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Expo Dry Erase Markers Black Only</w:t>
      </w:r>
    </w:p>
    <w:p w:rsidR="00000000" w:rsidDel="00000000" w:rsidP="00000000" w:rsidRDefault="00000000" w:rsidRPr="00000000" w14:paraId="00000011">
      <w:pPr>
        <w:widowControl w:val="0"/>
        <w:spacing w:before="74.88006591796875" w:line="240" w:lineRule="auto"/>
        <w:ind w:firstLine="720"/>
        <w:rPr>
          <w:rFonts w:ascii="Abhaya Libre" w:cs="Abhaya Libre" w:eastAsia="Abhaya Libre" w:hAnsi="Abhaya Libre"/>
          <w:b w:val="1"/>
          <w:sz w:val="36"/>
          <w:szCs w:val="36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bhaya Libre" w:cs="Abhaya Libre" w:eastAsia="Abhaya Libre" w:hAnsi="Abhaya Libre"/>
          <w:b w:val="1"/>
          <w:sz w:val="32"/>
          <w:szCs w:val="32"/>
          <w:rtl w:val="0"/>
        </w:rPr>
        <w:t xml:space="preserve">  (Last Name A-M chisel tip , Last name N-Z  fine tip)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74.88006591796875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sz w:val="36"/>
          <w:szCs w:val="36"/>
          <w:u w:val="no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Ziploc Bags &amp; Hand Sani</w:t>
      </w: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tizer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32 oz.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bhaya Libre" w:cs="Abhaya Libre" w:eastAsia="Abhaya Libre" w:hAnsi="Abhaya Libre"/>
          <w:b w:val="1"/>
          <w:sz w:val="36"/>
          <w:szCs w:val="36"/>
          <w:u w:val="none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Band-Aids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06591796875" w:line="240" w:lineRule="auto"/>
        <w:ind w:left="0" w:right="0" w:firstLine="720"/>
        <w:jc w:val="left"/>
        <w:rPr>
          <w:rFonts w:ascii="Abhaya Libre" w:cs="Abhaya Libre" w:eastAsia="Abhaya Libre" w:hAnsi="Abhaya Libre"/>
          <w:b w:val="1"/>
          <w:sz w:val="32"/>
          <w:szCs w:val="32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bhaya Libre" w:cs="Abhaya Libre" w:eastAsia="Abhaya Libre" w:hAnsi="Abhaya Libre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bhaya Libre" w:cs="Abhaya Libre" w:eastAsia="Abhaya Libre" w:hAnsi="Abhaya Libre"/>
          <w:b w:val="1"/>
          <w:sz w:val="32"/>
          <w:szCs w:val="32"/>
          <w:rtl w:val="0"/>
        </w:rPr>
        <w:t xml:space="preserve">Last Name A-M gallon Ziploc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bags, Last name N-Z </w:t>
      </w:r>
      <w:r w:rsidDel="00000000" w:rsidR="00000000" w:rsidRPr="00000000">
        <w:rPr>
          <w:rFonts w:ascii="Abhaya Libre" w:cs="Abhaya Libre" w:eastAsia="Abhaya Libre" w:hAnsi="Abhaya Libre"/>
          <w:b w:val="1"/>
          <w:sz w:val="32"/>
          <w:szCs w:val="32"/>
          <w:rtl w:val="0"/>
        </w:rPr>
        <w:t xml:space="preserve">32oz Sanitizer dispenser</w:t>
      </w:r>
      <w:r w:rsidDel="00000000" w:rsidR="00000000" w:rsidRPr="00000000">
        <w:rPr>
          <w:rFonts w:ascii="Abhaya Libre" w:cs="Abhaya Libre" w:eastAsia="Abhaya Libre" w:hAnsi="Abhaya Libr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06591796875" w:line="274.8900032043457" w:lineRule="auto"/>
        <w:ind w:left="0" w:right="1107.900390625" w:firstLine="0"/>
        <w:jc w:val="left"/>
        <w:rPr>
          <w:rFonts w:ascii="Abhaya Libre" w:cs="Abhaya Libre" w:eastAsia="Abhaya Libre" w:hAnsi="Abhaya Libre"/>
          <w:b w:val="1"/>
          <w:sz w:val="36"/>
          <w:szCs w:val="36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*Open all packages (except crayons &amp; markers) so they are ready to sort during Meet the Teacher*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06591796875" w:line="274.8900032043457" w:lineRule="auto"/>
        <w:ind w:right="1107.900390625" w:firstLine="720"/>
        <w:jc w:val="center"/>
        <w:rPr>
          <w:rFonts w:ascii="Abhaya Libre" w:cs="Abhaya Libre" w:eastAsia="Abhaya Libre" w:hAnsi="Abhaya Libre"/>
          <w:b w:val="1"/>
          <w:sz w:val="36"/>
          <w:szCs w:val="36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36"/>
          <w:szCs w:val="36"/>
          <w:rtl w:val="0"/>
        </w:rPr>
        <w:t xml:space="preserve">Do NOT label any supplies- these are all community</w:t>
      </w:r>
    </w:p>
    <w:sectPr>
      <w:pgSz w:h="15840" w:w="12240" w:orient="portrait"/>
      <w:pgMar w:bottom="362.9988098144531" w:top="535.626220703125" w:left="464.8234176635742" w:right="561.93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mpact"/>
  <w:font w:name="Mr Dafoe">
    <w:embedRegular w:fontKey="{00000000-0000-0000-0000-000000000000}" r:id="rId1" w:subsetted="0"/>
  </w:font>
  <w:font w:name="Abhaya Libre">
    <w:embedRegular w:fontKey="{00000000-0000-0000-0000-000000000000}" r:id="rId2" w:subsetted="0"/>
    <w:embedBold w:fontKey="{00000000-0000-0000-0000-000000000000}" r:id="rId3" w:subsetted="0"/>
  </w:font>
  <w:font w:name="Luckiest Guy">
    <w:embedRegular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rDafoe-regular.ttf"/><Relationship Id="rId2" Type="http://schemas.openxmlformats.org/officeDocument/2006/relationships/font" Target="fonts/AbhayaLibre-regular.ttf"/><Relationship Id="rId3" Type="http://schemas.openxmlformats.org/officeDocument/2006/relationships/font" Target="fonts/AbhayaLibre-bold.ttf"/><Relationship Id="rId4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